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4687"/>
      </w:tblGrid>
      <w:tr w:rsidR="00F057D7" w:rsidRPr="00A516FC" w14:paraId="5A6D97C6" w14:textId="77777777" w:rsidTr="00E873C3">
        <w:trPr>
          <w:trHeight w:val="335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A62C" w14:textId="77777777" w:rsidR="00F057D7" w:rsidRPr="00A516FC" w:rsidRDefault="00F057D7" w:rsidP="00E873C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fldChar w:fldCharType="begin"/>
            </w:r>
            <w:r w:rsidRPr="00A51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instrText xml:space="preserve"> INCLUDEPICTURE "https://lh6.googleusercontent.com/3h76EbdmYYjtm5xIbu-dscRK7MmQBMqk8RwOnt58_JCpq3wtQubINZX5RmepU8u-6YenakAVc3RAW5VhQmHvcV8hxG5BpCT04zz7wdRIw27T_Zp1RTdGHn6tT0mIcojuJZ_LVei6elh2q7Xhd20MkGARV1YI0mFA" \* MERGEFORMATINET </w:instrText>
            </w:r>
            <w:r w:rsidRPr="00A51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fldChar w:fldCharType="separate"/>
            </w:r>
            <w:r w:rsidRPr="00A516F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bdr w:val="none" w:sz="0" w:space="0" w:color="auto" w:frame="1"/>
                <w14:ligatures w14:val="none"/>
              </w:rPr>
              <w:drawing>
                <wp:inline distT="0" distB="0" distL="0" distR="0" wp14:anchorId="25C18CC9" wp14:editId="0D42B039">
                  <wp:extent cx="3028950" cy="2171700"/>
                  <wp:effectExtent l="0" t="0" r="6350" b="0"/>
                  <wp:docPr id="109521788" name="Picture 1" descr="A picture containing text, porcel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porcelai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16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bdr w:val="none" w:sz="0" w:space="0" w:color="auto" w:frame="1"/>
                <w14:ligatures w14:val="none"/>
              </w:rPr>
              <w:fldChar w:fldCharType="end"/>
            </w:r>
          </w:p>
          <w:p w14:paraId="61C3D3AE" w14:textId="77777777" w:rsidR="00F057D7" w:rsidRPr="00A516FC" w:rsidRDefault="00F057D7" w:rsidP="00E873C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9C85" w14:textId="77777777" w:rsidR="00F057D7" w:rsidRPr="00A516FC" w:rsidRDefault="00F057D7" w:rsidP="00E873C3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516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  *Wheeler City Hall</w:t>
            </w:r>
          </w:p>
          <w:p w14:paraId="032D59C9" w14:textId="77777777" w:rsidR="00F057D7" w:rsidRPr="00A516FC" w:rsidRDefault="00F057D7" w:rsidP="00E873C3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516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       775 Nehalem Blvd.</w:t>
            </w:r>
          </w:p>
          <w:p w14:paraId="7DDA21B9" w14:textId="77777777" w:rsidR="00F057D7" w:rsidRPr="00A516FC" w:rsidRDefault="00F057D7" w:rsidP="00E873C3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516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  Wheeler, OR 97147</w:t>
            </w:r>
          </w:p>
          <w:p w14:paraId="344CAEC5" w14:textId="77777777" w:rsidR="00F057D7" w:rsidRPr="00A516FC" w:rsidRDefault="00F057D7" w:rsidP="00E873C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7CD99002" w14:textId="77777777" w:rsidR="00F057D7" w:rsidRPr="00A516FC" w:rsidRDefault="00F057D7" w:rsidP="00E873C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516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            </w:t>
            </w:r>
          </w:p>
          <w:p w14:paraId="417691C4" w14:textId="77777777" w:rsidR="00F057D7" w:rsidRPr="00A516FC" w:rsidRDefault="00F057D7" w:rsidP="00E873C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A516F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u w:val="single"/>
                <w14:ligatures w14:val="none"/>
              </w:rPr>
              <w:t>City of Wheeler W.E.T Committee</w:t>
            </w:r>
          </w:p>
          <w:p w14:paraId="7CC2DB8C" w14:textId="77777777" w:rsidR="00F057D7" w:rsidRPr="00A516FC" w:rsidRDefault="00F057D7" w:rsidP="00E873C3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396461F8" w14:textId="2B7E9D5A" w:rsidR="00F057D7" w:rsidRPr="00A516FC" w:rsidRDefault="00F057D7" w:rsidP="00F057D7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W.E.T Committee Monthly </w:t>
      </w:r>
      <w:proofErr w:type="gramStart"/>
      <w:r w:rsidRPr="00A516F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Meeting</w:t>
      </w:r>
      <w:r w:rsidRPr="00A516FC">
        <w:rPr>
          <w:rFonts w:ascii="Calibri" w:eastAsia="Times New Roman" w:hAnsi="Calibri" w:cs="Calibri"/>
          <w:b/>
          <w:bCs/>
          <w:strike/>
          <w:color w:val="000000"/>
          <w:kern w:val="0"/>
          <w:sz w:val="28"/>
          <w:szCs w:val="28"/>
          <w14:ligatures w14:val="none"/>
        </w:rPr>
        <w:t xml:space="preserve"> 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November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 15th</w:t>
      </w:r>
      <w:r w:rsidRPr="00A516F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, 2023 at 3 PM</w:t>
      </w:r>
    </w:p>
    <w:p w14:paraId="2F38227F" w14:textId="05B8645F" w:rsidR="005B6C33" w:rsidRPr="005B6C33" w:rsidRDefault="00F057D7" w:rsidP="005B6C33">
      <w:pPr>
        <w:jc w:val="center"/>
        <w:rPr>
          <w:rFonts w:eastAsia="Times New Roman" w:cstheme="minorHAnsi"/>
          <w:color w:val="222222"/>
          <w:kern w:val="0"/>
          <w:sz w:val="20"/>
          <w:szCs w:val="20"/>
          <w14:ligatures w14:val="none"/>
        </w:rPr>
      </w:pPr>
      <w:r w:rsidRPr="00A516FC">
        <w:rPr>
          <w:rFonts w:ascii="Calibri" w:eastAsia="Times New Roman" w:hAnsi="Calibri" w:cs="Calibri"/>
          <w:b/>
          <w:bCs/>
          <w:color w:val="70AD47"/>
          <w:kern w:val="0"/>
          <w:sz w:val="21"/>
          <w:szCs w:val="21"/>
          <w14:ligatures w14:val="none"/>
        </w:rPr>
        <w:t>In person at City Hall or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A516FC">
        <w:rPr>
          <w:rFonts w:eastAsia="Times New Roman" w:cstheme="minorHAnsi"/>
          <w:color w:val="222222"/>
          <w:kern w:val="0"/>
          <w:sz w:val="20"/>
          <w:szCs w:val="20"/>
          <w14:ligatures w14:val="none"/>
        </w:rPr>
        <w:t>Join Zoom Meeting @ the following link:</w:t>
      </w:r>
    </w:p>
    <w:p w14:paraId="302EB1F0" w14:textId="0A898787" w:rsidR="005B6C33" w:rsidRPr="005B6C33" w:rsidRDefault="005B6C33" w:rsidP="005B6C33">
      <w:pPr>
        <w:jc w:val="center"/>
        <w:rPr>
          <w:rFonts w:ascii="Times New Roman" w:eastAsia="Times New Roman" w:hAnsi="Times New Roman" w:cs="Times New Roman"/>
          <w:color w:val="002060"/>
          <w:kern w:val="0"/>
          <w:u w:val="single"/>
          <w14:ligatures w14:val="none"/>
        </w:rPr>
      </w:pPr>
      <w:hyperlink r:id="rId6" w:history="1">
        <w:r w:rsidRPr="005B6C33">
          <w:rPr>
            <w:rStyle w:val="Hyperlink"/>
            <w:rFonts w:ascii="Times New Roman" w:eastAsia="Times New Roman" w:hAnsi="Times New Roman" w:cs="Times New Roman"/>
            <w:kern w:val="0"/>
            <w14:ligatures w14:val="none"/>
          </w:rPr>
          <w:t>https://us02web.zoom.us/j/85379355396?pwd=QTlWdWNpY2FXSm4wMktKb0RxUCsvUT09</w:t>
        </w:r>
      </w:hyperlink>
    </w:p>
    <w:p w14:paraId="48D5D18C" w14:textId="77777777" w:rsidR="005B6C33" w:rsidRDefault="005B6C33" w:rsidP="005B6C33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              </w:t>
      </w:r>
    </w:p>
    <w:p w14:paraId="410D250F" w14:textId="312DE5CE" w:rsidR="005B6C33" w:rsidRPr="005B6C33" w:rsidRDefault="005B6C33" w:rsidP="005B6C33">
      <w:pPr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5B6C3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Meeting ID: </w:t>
      </w:r>
      <w:r w:rsidRPr="005B6C33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14:ligatures w14:val="none"/>
        </w:rPr>
        <w:t>853 7935 5396</w:t>
      </w:r>
      <w:r w:rsidRPr="005B6C3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.     </w:t>
      </w:r>
      <w:r w:rsidRPr="005B6C33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 xml:space="preserve">Passcode: </w:t>
      </w:r>
      <w:r w:rsidRPr="005B6C33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14:ligatures w14:val="none"/>
        </w:rPr>
        <w:t>520928</w:t>
      </w:r>
    </w:p>
    <w:p w14:paraId="4BB5B637" w14:textId="3F6D38CB" w:rsidR="005B6C33" w:rsidRPr="005B6C33" w:rsidRDefault="005B6C33" w:rsidP="005B6C33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One tap mobile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+</w:t>
      </w:r>
      <w:proofErr w:type="gramStart"/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12532050468,,</w:t>
      </w:r>
      <w:proofErr w:type="gramEnd"/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85379355396#,,,,*520928# US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or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Pr="005B6C3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+12532158782,,85379355396#,,,,*520928# US (Tacoma)</w:t>
      </w:r>
    </w:p>
    <w:p w14:paraId="2983B756" w14:textId="77777777" w:rsidR="00F057D7" w:rsidRDefault="00F057D7" w:rsidP="00F057D7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</w:pPr>
    </w:p>
    <w:p w14:paraId="3D1D3516" w14:textId="77777777" w:rsidR="00F057D7" w:rsidRDefault="00F057D7" w:rsidP="00F057D7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</w:pPr>
      <w:r w:rsidRPr="00A516F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AGENDA</w:t>
      </w:r>
    </w:p>
    <w:p w14:paraId="69D78ABC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CF233E7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I.    Call to Order</w:t>
      </w:r>
    </w:p>
    <w:p w14:paraId="42BDE415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II.   Roll Call</w:t>
      </w:r>
    </w:p>
    <w:p w14:paraId="09E3D831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III.  Community Input</w:t>
      </w:r>
    </w:p>
    <w:p w14:paraId="04E98C1F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IV.  Consent Calendar</w:t>
      </w:r>
    </w:p>
    <w:p w14:paraId="0EB13D35" w14:textId="77777777" w:rsidR="00F057D7" w:rsidRPr="00A516FC" w:rsidRDefault="00F057D7" w:rsidP="00F057D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Additions or Deletions to Agenda</w:t>
      </w:r>
    </w:p>
    <w:p w14:paraId="4085D9B8" w14:textId="77777777" w:rsidR="00F057D7" w:rsidRPr="00A516FC" w:rsidRDefault="00F057D7" w:rsidP="00F057D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Review and approve last month’s minutes.</w:t>
      </w:r>
    </w:p>
    <w:p w14:paraId="69FE3BE9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V.   Presentations, Guests, Announcements, and Correspondence</w:t>
      </w:r>
    </w:p>
    <w:p w14:paraId="594D5234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VI.  Public Comment on Non-Agenda Items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/ </w:t>
      </w: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None scheduled.</w:t>
      </w:r>
    </w:p>
    <w:p w14:paraId="56C776F1" w14:textId="5AE4F40D" w:rsidR="00B823EE" w:rsidRDefault="00F057D7" w:rsidP="00B823EE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VII. General Business:</w:t>
      </w:r>
    </w:p>
    <w:p w14:paraId="13AC563F" w14:textId="32920BE0" w:rsidR="00B823EE" w:rsidRDefault="00B823EE" w:rsidP="00B823E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Decide committee officer position changes as the current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Chair will soon be moving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. </w:t>
      </w:r>
    </w:p>
    <w:p w14:paraId="6389A5B5" w14:textId="77777777" w:rsidR="004B4EBF" w:rsidRDefault="004B4EBF" w:rsidP="00B823E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Create a position for shed and ER trailer maintenance. Manual for both is currently being created. </w:t>
      </w:r>
    </w:p>
    <w:p w14:paraId="689D8FB7" w14:textId="77777777" w:rsidR="004F3108" w:rsidRDefault="004B4EBF" w:rsidP="00B823E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Create a plan for placement and security of the Water storage tanks for </w:t>
      </w:r>
      <w:r w:rsidR="004F310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U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pper </w:t>
      </w:r>
      <w:r w:rsidR="004F310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ark</w:t>
      </w:r>
      <w:r w:rsidR="004F310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</w:p>
    <w:p w14:paraId="4C6EA886" w14:textId="4162F162" w:rsidR="004B4EBF" w:rsidRPr="00B823EE" w:rsidRDefault="004F3108" w:rsidP="00B823E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Next step for the Welcome to Wheeler Packet.</w:t>
      </w:r>
      <w:r w:rsidR="004B4EB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 </w:t>
      </w:r>
    </w:p>
    <w:p w14:paraId="4CDC6E8E" w14:textId="77777777" w:rsidR="00F057D7" w:rsidRDefault="00F057D7" w:rsidP="00F057D7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VIII. Old business: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</w:p>
    <w:p w14:paraId="62F953AF" w14:textId="78FDB5D7" w:rsidR="00F057D7" w:rsidRDefault="00F057D7" w:rsidP="00F057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Finalize approval to </w:t>
      </w:r>
      <w:r w:rsidR="009A111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purchase</w:t>
      </w:r>
      <w:r w:rsidR="00523169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items</w:t>
      </w:r>
      <w:r w:rsidR="00B823E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stolen from the Upper Park Shed</w:t>
      </w:r>
      <w:r w:rsidR="009A111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:  a) small generator b) replace 2 tents c) purchase another tent as well </w:t>
      </w:r>
      <w:r w:rsidR="0022357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(</w:t>
      </w:r>
      <w:r w:rsidR="009A111A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for a total of 4 tents)</w:t>
      </w:r>
      <w:r w:rsidR="00223575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, replace solar light</w:t>
      </w:r>
      <w:r w:rsidR="006A133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. </w:t>
      </w:r>
      <w:r w:rsidR="00B823E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City Manager will review the cost and have the items ordered.</w:t>
      </w:r>
    </w:p>
    <w:p w14:paraId="63C3CC52" w14:textId="3D6833C3" w:rsidR="00223575" w:rsidRDefault="00223575" w:rsidP="00F057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Discuss moving forward to get the coverage on the shed</w:t>
      </w:r>
      <w:r w:rsidR="00B823E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with City Manager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. </w:t>
      </w:r>
      <w:r w:rsidR="006A133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Was told he needed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a </w:t>
      </w:r>
      <w:r w:rsidR="006A133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new </w:t>
      </w:r>
      <w:r w:rsidR="00B823E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detailed inventory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. </w:t>
      </w:r>
      <w:r w:rsidR="004B4EB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Once completed, the total replacement cost of the supplies can be accurately calculated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items in the Shed &amp; Trailer</w:t>
      </w:r>
      <w:r w:rsidR="004B4EB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for insurance coverage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.</w:t>
      </w:r>
      <w:r w:rsidR="006A133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</w:p>
    <w:p w14:paraId="00723A0E" w14:textId="753245AA" w:rsidR="00D129CC" w:rsidRDefault="00D129CC" w:rsidP="00F057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Elisa recovered the YR but needs to order a new charger. Provided him with the website to order the charger. </w:t>
      </w:r>
    </w:p>
    <w:p w14:paraId="7B9E833B" w14:textId="7C43A00F" w:rsidR="00D129CC" w:rsidRPr="00F057D7" w:rsidRDefault="006A1338" w:rsidP="00F057D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Waiting for a reply from Lee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Hildebrandt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regarding the information about the </w:t>
      </w:r>
      <w:r w:rsidR="004B4EB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actual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size and cost of the tent </w:t>
      </w:r>
      <w:r w:rsidR="004F310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that</w:t>
      </w:r>
      <w:r w:rsidR="004B4EB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the Nehalem Care Center</w:t>
      </w:r>
      <w:r w:rsidR="004B4EBF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is inquiring about for possible purchase as part of the facilities emergency preparedness plans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. </w:t>
      </w:r>
    </w:p>
    <w:p w14:paraId="30AB9705" w14:textId="57A2C85B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IX.  Good of the Order</w:t>
      </w:r>
    </w:p>
    <w:p w14:paraId="41CD66F2" w14:textId="77777777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 X.   Next Meeting: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TBD: (Wednesday November 15</w:t>
      </w: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, 2023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?) </w:t>
      </w:r>
    </w:p>
    <w:p w14:paraId="7FF31A5E" w14:textId="47090633" w:rsidR="00F057D7" w:rsidRPr="00A516FC" w:rsidRDefault="00F057D7" w:rsidP="00F057D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XI. Adjournm</w:t>
      </w:r>
      <w:r w:rsidR="006A1338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ent </w:t>
      </w:r>
    </w:p>
    <w:p w14:paraId="2C477ACA" w14:textId="77777777" w:rsidR="00F057D7" w:rsidRDefault="00F057D7" w:rsidP="00F057D7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4D3E6DED" w14:textId="77777777" w:rsidR="00F057D7" w:rsidRDefault="00F057D7" w:rsidP="00F057D7">
      <w:pPr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</w:pPr>
    </w:p>
    <w:p w14:paraId="6F0BEF11" w14:textId="77777777" w:rsidR="00F057D7" w:rsidRPr="00A516FC" w:rsidRDefault="00F057D7" w:rsidP="00F057D7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A516FC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>Wheeler City Hall 775 Nehalem Blvd. Wheeler, OR</w:t>
      </w:r>
      <w:r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r w:rsidRPr="00A516FC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 xml:space="preserve">Meeting scheduled @ the City Hall: This facility is a </w:t>
      </w:r>
      <w:r w:rsidRPr="00A516FC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18"/>
          <w:szCs w:val="18"/>
          <w14:ligatures w14:val="none"/>
        </w:rPr>
        <w:t xml:space="preserve">non-handicapped </w:t>
      </w:r>
      <w:r w:rsidRPr="00A516FC">
        <w:rPr>
          <w:rFonts w:ascii="Calibri" w:eastAsia="Times New Roman" w:hAnsi="Calibri" w:cs="Calibri"/>
          <w:color w:val="000000"/>
          <w:kern w:val="0"/>
          <w:sz w:val="18"/>
          <w:szCs w:val="18"/>
          <w14:ligatures w14:val="none"/>
        </w:rPr>
        <w:t>accessible location. Please notify the City Manager if you need handicapped access and arrangements will be made to ensure participation.</w:t>
      </w:r>
    </w:p>
    <w:p w14:paraId="37DF5470" w14:textId="77777777" w:rsidR="00F057D7" w:rsidRPr="00A516FC" w:rsidRDefault="00F057D7" w:rsidP="00F057D7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DB730DF" w14:textId="77777777" w:rsidR="00F057D7" w:rsidRPr="00A516FC" w:rsidRDefault="00F057D7" w:rsidP="00F057D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7DA88DE" w14:textId="77777777" w:rsidR="00F057D7" w:rsidRDefault="00F057D7" w:rsidP="00F057D7"/>
    <w:p w14:paraId="2733DF44" w14:textId="77777777" w:rsidR="00000000" w:rsidRDefault="00000000"/>
    <w:sectPr w:rsidR="001B75CD" w:rsidSect="003F4A6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E5D"/>
    <w:multiLevelType w:val="hybridMultilevel"/>
    <w:tmpl w:val="728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7EAB"/>
    <w:multiLevelType w:val="hybridMultilevel"/>
    <w:tmpl w:val="6D2C8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4E1F"/>
    <w:multiLevelType w:val="hybridMultilevel"/>
    <w:tmpl w:val="A084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11C3"/>
    <w:multiLevelType w:val="hybridMultilevel"/>
    <w:tmpl w:val="4D0C1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742"/>
    <w:multiLevelType w:val="hybridMultilevel"/>
    <w:tmpl w:val="9830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EEF"/>
    <w:multiLevelType w:val="hybridMultilevel"/>
    <w:tmpl w:val="212A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94AAD"/>
    <w:multiLevelType w:val="multilevel"/>
    <w:tmpl w:val="0BA8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82ACF"/>
    <w:multiLevelType w:val="multilevel"/>
    <w:tmpl w:val="0B7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414753">
    <w:abstractNumId w:val="6"/>
  </w:num>
  <w:num w:numId="2" w16cid:durableId="1468090432">
    <w:abstractNumId w:val="7"/>
  </w:num>
  <w:num w:numId="3" w16cid:durableId="857543497">
    <w:abstractNumId w:val="1"/>
  </w:num>
  <w:num w:numId="4" w16cid:durableId="381365672">
    <w:abstractNumId w:val="4"/>
  </w:num>
  <w:num w:numId="5" w16cid:durableId="1174492387">
    <w:abstractNumId w:val="5"/>
  </w:num>
  <w:num w:numId="6" w16cid:durableId="1007289898">
    <w:abstractNumId w:val="3"/>
  </w:num>
  <w:num w:numId="7" w16cid:durableId="1163812434">
    <w:abstractNumId w:val="2"/>
  </w:num>
  <w:num w:numId="8" w16cid:durableId="8152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D7"/>
    <w:rsid w:val="001145E1"/>
    <w:rsid w:val="00116761"/>
    <w:rsid w:val="00223575"/>
    <w:rsid w:val="00381746"/>
    <w:rsid w:val="00480E62"/>
    <w:rsid w:val="004B4EBF"/>
    <w:rsid w:val="004F3108"/>
    <w:rsid w:val="00523169"/>
    <w:rsid w:val="005B6C33"/>
    <w:rsid w:val="006A1338"/>
    <w:rsid w:val="00920370"/>
    <w:rsid w:val="009A111A"/>
    <w:rsid w:val="00A54846"/>
    <w:rsid w:val="00B823EE"/>
    <w:rsid w:val="00D129CC"/>
    <w:rsid w:val="00D2183B"/>
    <w:rsid w:val="00F0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64F89"/>
  <w15:chartTrackingRefBased/>
  <w15:docId w15:val="{DB386109-7AC4-6440-A567-C5684B50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57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10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331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ADCE0"/>
                                <w:left w:val="single" w:sz="6" w:space="2" w:color="DADCE0"/>
                                <w:bottom w:val="single" w:sz="6" w:space="2" w:color="DADCE0"/>
                                <w:right w:val="single" w:sz="6" w:space="2" w:color="DADCE0"/>
                              </w:divBdr>
                            </w:div>
                          </w:divsChild>
                        </w:div>
                        <w:div w:id="12782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32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ADCE0"/>
                                <w:left w:val="single" w:sz="6" w:space="2" w:color="DADCE0"/>
                                <w:bottom w:val="single" w:sz="6" w:space="2" w:color="DADCE0"/>
                                <w:right w:val="single" w:sz="6" w:space="2" w:color="DADCE0"/>
                              </w:divBdr>
                            </w:div>
                          </w:divsChild>
                        </w:div>
                        <w:div w:id="448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44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ADCE0"/>
                                <w:left w:val="single" w:sz="6" w:space="2" w:color="DADCE0"/>
                                <w:bottom w:val="single" w:sz="6" w:space="2" w:color="DADCE0"/>
                                <w:right w:val="single" w:sz="6" w:space="2" w:color="DADCE0"/>
                              </w:divBdr>
                            </w:div>
                          </w:divsChild>
                        </w:div>
                        <w:div w:id="11595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45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ADCE0"/>
                                <w:left w:val="single" w:sz="6" w:space="2" w:color="DADCE0"/>
                                <w:bottom w:val="single" w:sz="6" w:space="2" w:color="DADCE0"/>
                                <w:right w:val="single" w:sz="6" w:space="2" w:color="DADCE0"/>
                              </w:divBdr>
                            </w:div>
                          </w:divsChild>
                        </w:div>
                        <w:div w:id="8981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77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ADCE0"/>
                                <w:left w:val="single" w:sz="6" w:space="2" w:color="DADCE0"/>
                                <w:bottom w:val="single" w:sz="6" w:space="2" w:color="DADCE0"/>
                                <w:right w:val="single" w:sz="6" w:space="2" w:color="DADCE0"/>
                              </w:divBdr>
                            </w:div>
                          </w:divsChild>
                        </w:div>
                        <w:div w:id="10723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1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ADCE0"/>
                                <w:left w:val="single" w:sz="6" w:space="2" w:color="DADCE0"/>
                                <w:bottom w:val="single" w:sz="6" w:space="2" w:color="DADCE0"/>
                                <w:right w:val="single" w:sz="6" w:space="2" w:color="DADCE0"/>
                              </w:divBdr>
                            </w:div>
                          </w:divsChild>
                        </w:div>
                        <w:div w:id="7480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13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DADCE0"/>
                                <w:left w:val="single" w:sz="6" w:space="2" w:color="DADCE0"/>
                                <w:bottom w:val="single" w:sz="6" w:space="2" w:color="DADCE0"/>
                                <w:right w:val="single" w:sz="6" w:space="2" w:color="DADCE0"/>
                              </w:divBdr>
                            </w:div>
                          </w:divsChild>
                        </w:div>
                      </w:divsChild>
                    </w:div>
                    <w:div w:id="1038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06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3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379355396?pwd=QTlWdWNpY2FXSm4wMktKb0RxUCsv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Knight</dc:creator>
  <cp:keywords/>
  <dc:description/>
  <cp:lastModifiedBy>Paul Knight</cp:lastModifiedBy>
  <cp:revision>3</cp:revision>
  <dcterms:created xsi:type="dcterms:W3CDTF">2023-11-06T18:56:00Z</dcterms:created>
  <dcterms:modified xsi:type="dcterms:W3CDTF">2023-11-07T02:35:00Z</dcterms:modified>
</cp:coreProperties>
</file>